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17012485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.07.2024г.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Гулиеву Р.А.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17012485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  <w:sz w:val="28"/>
          <w:szCs w:val="28"/>
        </w:rPr>
        <w:t>ст.12.12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21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